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>
      <w:pPr>
        <w:pStyle w:val="4"/>
        <w:spacing w:line="480" w:lineRule="auto"/>
        <w:jc w:val="center"/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省级</w:t>
      </w:r>
      <w:r>
        <w:rPr>
          <w:rFonts w:ascii="Times New Roman" w:hAnsi="Times New Roman" w:eastAsia="黑体" w:cs="Times New Roman"/>
          <w:sz w:val="44"/>
          <w:szCs w:val="44"/>
        </w:rPr>
        <w:t>虚拟仿真实验教学中心</w:t>
      </w:r>
      <w:r>
        <w:rPr>
          <w:rFonts w:hint="eastAsia" w:ascii="Times New Roman" w:hAnsi="Times New Roman" w:eastAsia="黑体" w:cs="Times New Roman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校内培育</w:t>
      </w:r>
      <w:r>
        <w:rPr>
          <w:rFonts w:hint="eastAsia" w:ascii="Times New Roman" w:hAnsi="Times New Roman" w:eastAsia="黑体" w:cs="Times New Roman"/>
          <w:sz w:val="44"/>
          <w:szCs w:val="44"/>
          <w:lang w:eastAsia="zh-CN"/>
        </w:rPr>
        <w:t>）</w:t>
      </w:r>
    </w:p>
    <w:p>
      <w:pPr>
        <w:pStyle w:val="4"/>
        <w:spacing w:line="48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申请书</w:t>
      </w: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tbl>
      <w:tblPr>
        <w:tblStyle w:val="7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6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pacing w:val="118"/>
                <w:sz w:val="32"/>
                <w:szCs w:val="32"/>
                <w:lang w:val="en-US" w:eastAsia="zh-CN"/>
              </w:rPr>
              <w:t>院</w:t>
            </w: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名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称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中心名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称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48"/>
                <w:sz w:val="32"/>
                <w:szCs w:val="32"/>
              </w:rPr>
              <w:t>中心负责</w:t>
            </w:r>
            <w:r>
              <w:rPr>
                <w:rFonts w:ascii="Times New Roman" w:hAnsi="Times New Roman" w:eastAsia="仿宋_GB2312" w:cs="Times New Roman"/>
                <w:color w:val="000000"/>
                <w:spacing w:val="2"/>
                <w:sz w:val="32"/>
                <w:szCs w:val="32"/>
              </w:rPr>
              <w:t>人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2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spacing w:val="118"/>
                <w:sz w:val="32"/>
                <w:szCs w:val="32"/>
                <w:lang w:val="en-US" w:eastAsia="zh-CN"/>
              </w:rPr>
              <w:t>联系电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话：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hint="eastAsia" w:ascii="Times New Roman" w:hAnsi="Times New Roman" w:eastAsia="仿宋_GB2312" w:cs="Times New Roman"/>
                <w:spacing w:val="118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3"/>
                <w:w w:val="77"/>
                <w:sz w:val="32"/>
                <w:szCs w:val="32"/>
                <w:fitText w:val="1986" w:id="0"/>
              </w:rPr>
              <w:t>开放共享访问网</w:t>
            </w:r>
            <w:r>
              <w:rPr>
                <w:rFonts w:hint="eastAsia" w:ascii="Times New Roman" w:hAnsi="Times New Roman" w:eastAsia="仿宋_GB2312" w:cs="Times New Roman"/>
                <w:spacing w:val="-7"/>
                <w:w w:val="77"/>
                <w:sz w:val="32"/>
                <w:szCs w:val="32"/>
                <w:fitText w:val="1986" w:id="0"/>
              </w:rPr>
              <w:t>址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申报日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期：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</w:tbl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2"/>
          <w:sz w:val="30"/>
          <w:szCs w:val="30"/>
          <w:lang w:val="en-US" w:eastAsia="zh-CN"/>
        </w:rPr>
        <w:t>武夷学院教务处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kern w:val="2"/>
          <w:sz w:val="30"/>
          <w:szCs w:val="30"/>
        </w:rPr>
        <w:t>制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填写说明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申请书中各项内容用“小四”号仿宋体填写。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表格空间不足的，可以扩展</w:t>
      </w:r>
      <w:r>
        <w:rPr>
          <w:rFonts w:hint="eastAsia" w:eastAsia="仿宋_GB2312"/>
          <w:sz w:val="24"/>
        </w:rPr>
        <w:t>，或以附件形式一并装订</w:t>
      </w:r>
      <w:r>
        <w:rPr>
          <w:rFonts w:eastAsia="仿宋_GB2312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相关支撑、证明材料附后一并装订。</w:t>
      </w:r>
    </w:p>
    <w:p>
      <w:pPr>
        <w:pStyle w:val="4"/>
        <w:numPr>
          <w:ilvl w:val="0"/>
          <w:numId w:val="2"/>
        </w:numPr>
        <w:spacing w:before="100" w:beforeAutospacing="1" w:after="100" w:afterAutospacing="1" w:line="360" w:lineRule="exact"/>
        <w:jc w:val="both"/>
        <w:rPr>
          <w:rFonts w:ascii="Times New Roman" w:hAnsi="Times New Roman" w:eastAsia="仿宋_GB2312" w:cs="Times New Roman"/>
          <w:b/>
          <w:sz w:val="32"/>
          <w:szCs w:val="18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sz w:val="32"/>
          <w:szCs w:val="18"/>
        </w:rPr>
        <w:t>基本情况</w:t>
      </w:r>
    </w:p>
    <w:tbl>
      <w:tblPr>
        <w:tblStyle w:val="6"/>
        <w:tblW w:w="9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40"/>
        <w:gridCol w:w="121"/>
        <w:gridCol w:w="1136"/>
        <w:gridCol w:w="329"/>
        <w:gridCol w:w="713"/>
        <w:gridCol w:w="128"/>
        <w:gridCol w:w="113"/>
        <w:gridCol w:w="101"/>
        <w:gridCol w:w="469"/>
        <w:gridCol w:w="180"/>
        <w:gridCol w:w="103"/>
        <w:gridCol w:w="284"/>
        <w:gridCol w:w="424"/>
        <w:gridCol w:w="142"/>
        <w:gridCol w:w="283"/>
        <w:gridCol w:w="284"/>
        <w:gridCol w:w="253"/>
        <w:gridCol w:w="313"/>
        <w:gridCol w:w="566"/>
        <w:gridCol w:w="566"/>
        <w:gridCol w:w="142"/>
        <w:gridCol w:w="141"/>
        <w:gridCol w:w="284"/>
        <w:gridCol w:w="585"/>
        <w:gridCol w:w="853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虚拟仿真实验教学中心名称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省级</w:t>
            </w:r>
            <w:r>
              <w:rPr>
                <w:rFonts w:ascii="Times New Roman" w:hAnsi="Times New Roman" w:eastAsia="仿宋_GB2312" w:cs="Times New Roman"/>
                <w:szCs w:val="18"/>
              </w:rPr>
              <w:t>实验教学示范中心名称</w:t>
            </w:r>
          </w:p>
        </w:tc>
        <w:tc>
          <w:tcPr>
            <w:tcW w:w="4009" w:type="dxa"/>
            <w:gridSpan w:val="13"/>
            <w:vAlign w:val="center"/>
          </w:tcPr>
          <w:p>
            <w:pPr>
              <w:pStyle w:val="4"/>
              <w:wordWrap w:val="0"/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pStyle w:val="4"/>
              <w:spacing w:line="300" w:lineRule="exact"/>
              <w:ind w:left="-107" w:leftChars="-51" w:right="-107" w:rightChars="-51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批准时间</w:t>
            </w:r>
          </w:p>
        </w:tc>
        <w:tc>
          <w:tcPr>
            <w:tcW w:w="147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省级以上项目、成果、平台情况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含中心及直接服务学科专业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7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1.</w:t>
            </w:r>
            <w:r>
              <w:rPr>
                <w:rFonts w:eastAsia="仿宋_GB2312"/>
                <w:color w:val="0D0D0D"/>
                <w:sz w:val="24"/>
              </w:rPr>
              <w:t>1虚拟仿真实验教学中心的</w:t>
            </w:r>
            <w:r>
              <w:rPr>
                <w:rFonts w:hint="eastAsia" w:eastAsia="仿宋_GB2312"/>
                <w:color w:val="0D0D0D"/>
                <w:sz w:val="24"/>
              </w:rPr>
              <w:t>发展历程、</w:t>
            </w:r>
            <w:r>
              <w:rPr>
                <w:rFonts w:eastAsia="仿宋_GB2312"/>
                <w:color w:val="0D0D0D"/>
                <w:sz w:val="24"/>
              </w:rPr>
              <w:t>建设概况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7" w:hRule="atLeast"/>
          <w:jc w:val="center"/>
        </w:trPr>
        <w:tc>
          <w:tcPr>
            <w:tcW w:w="9956" w:type="dxa"/>
            <w:gridSpan w:val="27"/>
          </w:tcPr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1.2虚拟仿真实验教学中心建设必要性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1.3 </w:t>
            </w:r>
            <w:r>
              <w:rPr>
                <w:rFonts w:eastAsia="仿宋_GB2312"/>
                <w:sz w:val="24"/>
              </w:rPr>
              <w:t>虚拟仿真实验教学中心</w:t>
            </w:r>
            <w:r>
              <w:rPr>
                <w:rFonts w:hint="eastAsia" w:eastAsia="仿宋_GB2312"/>
                <w:sz w:val="24"/>
              </w:rPr>
              <w:t>特色与创新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2. 虚拟仿真实验教学资源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20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2.1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实验教学情况</w:t>
            </w:r>
          </w:p>
        </w:tc>
        <w:tc>
          <w:tcPr>
            <w:tcW w:w="2299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实验课程数</w:t>
            </w:r>
          </w:p>
        </w:tc>
        <w:tc>
          <w:tcPr>
            <w:tcW w:w="2227" w:type="dxa"/>
            <w:gridSpan w:val="1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  <w:t>面向专业</w:t>
            </w:r>
          </w:p>
        </w:tc>
        <w:tc>
          <w:tcPr>
            <w:tcW w:w="2265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实验学生人数/年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实验人时数/年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820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99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27" w:type="dxa"/>
            <w:gridSpan w:val="10"/>
            <w:vAlign w:val="center"/>
          </w:tcPr>
          <w:p>
            <w:pPr>
              <w:rPr>
                <w:rFonts w:eastAsia="仿宋_GB2312"/>
                <w:b/>
                <w:color w:val="FF0000"/>
                <w:sz w:val="32"/>
                <w:szCs w:val="18"/>
              </w:rPr>
            </w:pPr>
            <w:r>
              <w:rPr>
                <w:rFonts w:hint="eastAsia" w:eastAsia="仿宋_GB2312"/>
                <w:color w:val="FF0000"/>
                <w:sz w:val="24"/>
              </w:rPr>
              <w:t>（3个以上）</w:t>
            </w:r>
          </w:p>
        </w:tc>
        <w:tc>
          <w:tcPr>
            <w:tcW w:w="2265" w:type="dxa"/>
            <w:gridSpan w:val="7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345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 xml:space="preserve">2.2 </w:t>
            </w:r>
            <w:r>
              <w:rPr>
                <w:rFonts w:eastAsia="仿宋_GB2312"/>
                <w:color w:val="0D0D0D"/>
                <w:sz w:val="24"/>
              </w:rPr>
              <w:t>虚拟仿真实验教学资源（罗列实验项目、功能及效果</w:t>
            </w:r>
            <w:r>
              <w:rPr>
                <w:rFonts w:hint="eastAsia" w:eastAsia="仿宋_GB2312"/>
                <w:color w:val="0D0D0D"/>
                <w:sz w:val="24"/>
              </w:rPr>
              <w:t>，以</w:t>
            </w:r>
            <w:r>
              <w:rPr>
                <w:rFonts w:hint="eastAsia" w:eastAsia="仿宋_GB2312"/>
                <w:b/>
                <w:color w:val="0D0D0D"/>
                <w:sz w:val="24"/>
              </w:rPr>
              <w:t>附件</w:t>
            </w:r>
            <w:r>
              <w:rPr>
                <w:rFonts w:hint="eastAsia" w:eastAsia="仿宋_GB2312"/>
                <w:color w:val="0D0D0D"/>
                <w:sz w:val="24"/>
              </w:rPr>
              <w:t>方式提供不少于三个典型实验项目的具体实验流程）</w:t>
            </w: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2.3 由科研成果(近五年)或重点工程转化而来的实验教学资源</w:t>
            </w: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2.4 </w:t>
            </w:r>
            <w:r>
              <w:rPr>
                <w:rFonts w:eastAsia="仿宋_GB2312"/>
                <w:sz w:val="24"/>
              </w:rPr>
              <w:t>合作企业的概况、参与程度和合作成果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2.5 </w:t>
            </w:r>
            <w:r>
              <w:rPr>
                <w:rFonts w:eastAsia="仿宋_GB2312"/>
                <w:sz w:val="24"/>
              </w:rPr>
              <w:t>目前教学资源共享的范围和效果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2.6 </w:t>
            </w:r>
            <w:r>
              <w:rPr>
                <w:rFonts w:eastAsia="仿宋_GB2312"/>
                <w:sz w:val="24"/>
              </w:rPr>
              <w:t>进一步实现共享的计划与安排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3. 虚拟仿真实验教学队伍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80" w:type="dxa"/>
            <w:vMerge w:val="restart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Cs w:val="18"/>
              </w:rPr>
              <w:t>3.1虚拟仿真</w:t>
            </w:r>
            <w:r>
              <w:rPr>
                <w:rFonts w:ascii="Times New Roman" w:hAnsi="Times New Roman" w:eastAsia="仿宋_GB2312" w:cs="Times New Roman"/>
                <w:color w:val="0D0D0D"/>
                <w:szCs w:val="18"/>
              </w:rPr>
              <w:t>实验教学中心</w:t>
            </w:r>
            <w:r>
              <w:rPr>
                <w:rFonts w:hint="eastAsia" w:ascii="Times New Roman" w:hAnsi="Times New Roman" w:eastAsia="仿宋_GB2312" w:cs="Times New Roman"/>
                <w:color w:val="0D0D0D"/>
                <w:szCs w:val="18"/>
              </w:rPr>
              <w:t>执行</w:t>
            </w:r>
            <w:r>
              <w:rPr>
                <w:rFonts w:ascii="Times New Roman" w:hAnsi="Times New Roman" w:eastAsia="仿宋_GB2312" w:cs="Times New Roman"/>
                <w:szCs w:val="18"/>
              </w:rPr>
              <w:t>主任</w:t>
            </w: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姓名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性别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仿宋_GB2312" w:cs="Times New Roman"/>
                <w:spacing w:val="-16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专业技术职务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联系固话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邮箱</w:t>
            </w:r>
          </w:p>
        </w:tc>
        <w:tc>
          <w:tcPr>
            <w:tcW w:w="3790" w:type="dxa"/>
            <w:gridSpan w:val="1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手机号码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主要职责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szCs w:val="18"/>
              </w:rPr>
              <w:t>经历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szCs w:val="18"/>
              </w:rPr>
              <w:t>科研主要成果（科研成果限填5项）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06" w:type="dxa"/>
            <w:gridSpan w:val="5"/>
            <w:vMerge w:val="restart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3.2</w:t>
            </w:r>
            <w:r>
              <w:rPr>
                <w:rFonts w:ascii="Times New Roman" w:hAnsi="Times New Roman" w:eastAsia="仿宋_GB2312" w:cs="Times New Roman"/>
                <w:szCs w:val="18"/>
              </w:rPr>
              <w:t>教师基本情况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（含主讲、实验室管理、技术支持）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正高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副高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中级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博士</w:t>
            </w: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硕士</w:t>
            </w: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学士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85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D0D0D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 w:val="21"/>
                <w:szCs w:val="21"/>
              </w:rPr>
              <w:t>专职</w:t>
            </w:r>
          </w:p>
        </w:tc>
        <w:tc>
          <w:tcPr>
            <w:tcW w:w="853" w:type="dxa"/>
            <w:vAlign w:val="center"/>
          </w:tcPr>
          <w:p>
            <w:pPr>
              <w:pStyle w:val="4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总人数</w:t>
            </w:r>
          </w:p>
        </w:tc>
        <w:tc>
          <w:tcPr>
            <w:tcW w:w="623" w:type="dxa"/>
            <w:vAlign w:val="center"/>
          </w:tcPr>
          <w:p>
            <w:pPr>
              <w:pStyle w:val="4"/>
              <w:spacing w:line="300" w:lineRule="exact"/>
              <w:ind w:left="-108" w:leftChars="-118" w:right="-162" w:rightChars="-77" w:hanging="140" w:hangingChars="67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平均</w:t>
            </w:r>
          </w:p>
          <w:p>
            <w:pPr>
              <w:pStyle w:val="4"/>
              <w:spacing w:line="300" w:lineRule="exact"/>
              <w:ind w:left="-108" w:leftChars="-118" w:right="-162" w:rightChars="-77" w:hanging="140" w:hangingChars="67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406" w:type="dxa"/>
            <w:gridSpan w:val="5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人数</w:t>
            </w:r>
          </w:p>
        </w:tc>
        <w:tc>
          <w:tcPr>
            <w:tcW w:w="570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restart"/>
            <w:vAlign w:val="center"/>
          </w:tcPr>
          <w:p>
            <w:pPr>
              <w:pStyle w:val="4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>
            <w:pPr>
              <w:pStyle w:val="4"/>
              <w:spacing w:line="300" w:lineRule="exact"/>
              <w:ind w:left="-248" w:leftChars="-118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2406" w:type="dxa"/>
            <w:gridSpan w:val="5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占总人数比例</w:t>
            </w:r>
          </w:p>
        </w:tc>
        <w:tc>
          <w:tcPr>
            <w:tcW w:w="570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956" w:type="dxa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3.3中心人员信息表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序号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姓名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专业技术职务</w:t>
            </w: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承担教学/管理/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1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任务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9956" w:type="dxa"/>
            <w:gridSpan w:val="27"/>
            <w:vAlign w:val="center"/>
          </w:tcPr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3.4 虚拟仿真实验教学队伍实验教学成果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（校、省、国家级立项、奖励、表彰）</w:t>
            </w: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</w:tbl>
    <w:p>
      <w:pPr>
        <w:pStyle w:val="4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4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</w:t>
      </w: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管理与共享平台</w:t>
      </w:r>
    </w:p>
    <w:tbl>
      <w:tblPr>
        <w:tblStyle w:val="6"/>
        <w:tblW w:w="10065" w:type="dxa"/>
        <w:jc w:val="center"/>
        <w:tblInd w:w="0" w:type="dxa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4.1 校园网络及教学信息化平台（平台水平、主要功能）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10065" w:type="dxa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4.2网络管理与安全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0065" w:type="dxa"/>
            <w:tcBorders>
              <w:top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4.3平台建设合作方（选报）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pStyle w:val="4"/>
        <w:spacing w:beforeLines="100" w:afterLines="50" w:line="360" w:lineRule="exact"/>
        <w:jc w:val="both"/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4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5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.条件保障</w:t>
      </w:r>
    </w:p>
    <w:tbl>
      <w:tblPr>
        <w:tblStyle w:val="6"/>
        <w:tblW w:w="10065" w:type="dxa"/>
        <w:jc w:val="center"/>
        <w:tblInd w:w="0" w:type="dxa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5.1 虚拟仿真实验教学中心</w:t>
            </w:r>
            <w:r>
              <w:rPr>
                <w:rFonts w:eastAsia="仿宋_GB2312"/>
                <w:sz w:val="24"/>
              </w:rPr>
              <w:t>基础条件（仪器设备配置情况、环境、运行与维护等）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5.2 </w:t>
            </w:r>
            <w:r>
              <w:rPr>
                <w:rFonts w:eastAsia="仿宋_GB2312"/>
                <w:sz w:val="24"/>
              </w:rPr>
              <w:t>虚拟仿真实验教学中心管理体系（组织保障、制度保障、管理规范等）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5.3 </w:t>
            </w:r>
            <w:r>
              <w:rPr>
                <w:rFonts w:eastAsia="仿宋_GB2312"/>
                <w:sz w:val="24"/>
              </w:rPr>
              <w:t>虚拟仿真实验教学中心经费来源及使用</w:t>
            </w:r>
            <w:r>
              <w:rPr>
                <w:rFonts w:hint="eastAsia" w:eastAsia="仿宋_GB2312"/>
                <w:sz w:val="24"/>
              </w:rPr>
              <w:t>情况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pStyle w:val="8"/>
        <w:ind w:firstLine="0" w:firstLineChars="0"/>
        <w:rPr>
          <w:rFonts w:eastAsia="仿宋_GB2312"/>
          <w:b/>
          <w:sz w:val="32"/>
          <w:szCs w:val="18"/>
        </w:rPr>
      </w:pPr>
    </w:p>
    <w:p>
      <w:pPr>
        <w:pStyle w:val="8"/>
        <w:ind w:firstLine="0" w:firstLineChars="0"/>
        <w:rPr>
          <w:rFonts w:hint="eastAsia" w:eastAsia="仿宋_GB2312"/>
          <w:b/>
          <w:sz w:val="32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8"/>
        <w:ind w:firstLine="0" w:firstLineChars="0"/>
        <w:rPr>
          <w:rFonts w:eastAsia="仿宋_GB2312"/>
          <w:b/>
          <w:sz w:val="32"/>
          <w:szCs w:val="18"/>
        </w:rPr>
      </w:pPr>
      <w:r>
        <w:rPr>
          <w:rFonts w:hint="eastAsia" w:eastAsia="仿宋_GB2312"/>
          <w:b/>
          <w:sz w:val="32"/>
          <w:szCs w:val="18"/>
        </w:rPr>
        <w:t>6. 审核</w:t>
      </w:r>
      <w:r>
        <w:rPr>
          <w:rFonts w:eastAsia="仿宋_GB2312"/>
          <w:b/>
          <w:sz w:val="32"/>
          <w:szCs w:val="18"/>
        </w:rPr>
        <w:t>意见</w:t>
      </w:r>
    </w:p>
    <w:tbl>
      <w:tblPr>
        <w:tblStyle w:val="6"/>
        <w:tblW w:w="1006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80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2014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院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推荐</w:t>
            </w:r>
            <w:r>
              <w:rPr>
                <w:rFonts w:ascii="Times New Roman" w:hAnsi="Times New Roman" w:eastAsia="仿宋_GB2312" w:cs="Times New Roman"/>
                <w:szCs w:val="18"/>
              </w:rPr>
              <w:t>意见</w:t>
            </w:r>
          </w:p>
        </w:tc>
        <w:tc>
          <w:tcPr>
            <w:tcW w:w="8051" w:type="dxa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2014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专家组</w:t>
            </w:r>
          </w:p>
          <w:p>
            <w:pPr>
              <w:pStyle w:val="4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评审意见</w:t>
            </w:r>
          </w:p>
        </w:tc>
        <w:tc>
          <w:tcPr>
            <w:tcW w:w="8051" w:type="dxa"/>
          </w:tcPr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 xml:space="preserve">           组长</w:t>
            </w:r>
            <w:r>
              <w:rPr>
                <w:rFonts w:ascii="Times New Roman" w:hAnsi="Times New Roman" w:eastAsia="仿宋_GB2312" w:cs="Times New Roman"/>
                <w:szCs w:val="18"/>
              </w:rPr>
              <w:t>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2014" w:type="dxa"/>
            <w:vAlign w:val="center"/>
          </w:tcPr>
          <w:p>
            <w:pPr>
              <w:pStyle w:val="4"/>
              <w:spacing w:line="300" w:lineRule="exact"/>
              <w:ind w:left="-79" w:leftChars="-38" w:hanging="1"/>
              <w:jc w:val="center"/>
              <w:rPr>
                <w:rFonts w:hint="eastAsia" w:ascii="Times New Roman" w:hAnsi="Times New Roman" w:eastAsia="仿宋_GB2312" w:cs="Times New Roman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eastAsia="zh-CN"/>
              </w:rPr>
              <w:t>主管部门</w:t>
            </w:r>
          </w:p>
          <w:p>
            <w:pPr>
              <w:pStyle w:val="4"/>
              <w:spacing w:line="300" w:lineRule="exact"/>
              <w:ind w:left="-79" w:leftChars="-38" w:hanging="1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审核</w:t>
            </w:r>
            <w:r>
              <w:rPr>
                <w:rFonts w:ascii="Times New Roman" w:hAnsi="Times New Roman" w:eastAsia="仿宋_GB2312" w:cs="Times New Roman"/>
                <w:szCs w:val="18"/>
              </w:rPr>
              <w:t>意见</w:t>
            </w:r>
          </w:p>
        </w:tc>
        <w:tc>
          <w:tcPr>
            <w:tcW w:w="8051" w:type="dxa"/>
          </w:tcPr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3000" w:firstLineChars="1250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黑体-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Lucida Sans Unicode"/>
    <w:panose1 w:val="02010600030101010101"/>
    <w:charset w:val="00"/>
    <w:family w:val="auto"/>
    <w:pitch w:val="default"/>
    <w:sig w:usb0="00000000" w:usb1="00000000" w:usb2="00000000" w:usb3="00000000" w:csb0="000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_4eff_5b8b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altName w:val="Segoe Print"/>
    <w:panose1 w:val="020B0603030403020204"/>
    <w:charset w:val="00"/>
    <w:family w:val="swiss"/>
    <w:pitch w:val="default"/>
    <w:sig w:usb0="00000000" w:usb1="00000000" w:usb2="00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汉仪书宋二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Arail">
    <w:altName w:val="Lath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8"/>
    <w:family w:val="auto"/>
    <w:pitch w:val="default"/>
    <w:sig w:usb0="A0000287" w:usb1="28CF3C52" w:usb2="00000016" w:usb3="00000000" w:csb0="0004001F" w:csb1="00000000"/>
  </w:font>
  <w:font w:name="Kozuka Gothic Pr6N R">
    <w:altName w:val="Yu Gothic"/>
    <w:panose1 w:val="020B0400000000000000"/>
    <w:charset w:val="80"/>
    <w:family w:val="auto"/>
    <w:pitch w:val="default"/>
    <w:sig w:usb0="00000000" w:usb1="00000000" w:usb2="00000012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53939"/>
    <w:multiLevelType w:val="multilevel"/>
    <w:tmpl w:val="419539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decimal"/>
      <w:lvlText w:val="%2．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684A"/>
    <w:rsid w:val="00000D53"/>
    <w:rsid w:val="00007ABF"/>
    <w:rsid w:val="0001112F"/>
    <w:rsid w:val="00013D70"/>
    <w:rsid w:val="00014E7A"/>
    <w:rsid w:val="00016F30"/>
    <w:rsid w:val="00022120"/>
    <w:rsid w:val="00023D03"/>
    <w:rsid w:val="00025E6D"/>
    <w:rsid w:val="00035BCE"/>
    <w:rsid w:val="00036030"/>
    <w:rsid w:val="000455F2"/>
    <w:rsid w:val="00050289"/>
    <w:rsid w:val="00053FDD"/>
    <w:rsid w:val="000603F4"/>
    <w:rsid w:val="000679F1"/>
    <w:rsid w:val="00071AAC"/>
    <w:rsid w:val="00071FE3"/>
    <w:rsid w:val="00077305"/>
    <w:rsid w:val="00080E1F"/>
    <w:rsid w:val="00084CCF"/>
    <w:rsid w:val="00087BE0"/>
    <w:rsid w:val="00090022"/>
    <w:rsid w:val="00091A90"/>
    <w:rsid w:val="000957DD"/>
    <w:rsid w:val="000967B2"/>
    <w:rsid w:val="000A4C7F"/>
    <w:rsid w:val="000B76FA"/>
    <w:rsid w:val="000C3128"/>
    <w:rsid w:val="000C3682"/>
    <w:rsid w:val="000C6FF8"/>
    <w:rsid w:val="000E4C57"/>
    <w:rsid w:val="000E62E5"/>
    <w:rsid w:val="000F450E"/>
    <w:rsid w:val="00107B3F"/>
    <w:rsid w:val="0011012D"/>
    <w:rsid w:val="00111357"/>
    <w:rsid w:val="00113E13"/>
    <w:rsid w:val="0011424D"/>
    <w:rsid w:val="001321B4"/>
    <w:rsid w:val="00132A12"/>
    <w:rsid w:val="00145875"/>
    <w:rsid w:val="001578C6"/>
    <w:rsid w:val="00167224"/>
    <w:rsid w:val="00180C00"/>
    <w:rsid w:val="001855F1"/>
    <w:rsid w:val="00191A66"/>
    <w:rsid w:val="00194C6C"/>
    <w:rsid w:val="00196BE3"/>
    <w:rsid w:val="001B23A6"/>
    <w:rsid w:val="001B499B"/>
    <w:rsid w:val="001B64AF"/>
    <w:rsid w:val="001C0A38"/>
    <w:rsid w:val="001C1D71"/>
    <w:rsid w:val="001C2C42"/>
    <w:rsid w:val="001D03F0"/>
    <w:rsid w:val="001D41A6"/>
    <w:rsid w:val="001D41B9"/>
    <w:rsid w:val="001D4C80"/>
    <w:rsid w:val="001E0660"/>
    <w:rsid w:val="001F5034"/>
    <w:rsid w:val="001F79B8"/>
    <w:rsid w:val="00202C54"/>
    <w:rsid w:val="00202D4A"/>
    <w:rsid w:val="0020448F"/>
    <w:rsid w:val="00205F8D"/>
    <w:rsid w:val="00211DF3"/>
    <w:rsid w:val="002251BB"/>
    <w:rsid w:val="00225BB2"/>
    <w:rsid w:val="00225FA8"/>
    <w:rsid w:val="002268BA"/>
    <w:rsid w:val="00231432"/>
    <w:rsid w:val="002327E2"/>
    <w:rsid w:val="002417DA"/>
    <w:rsid w:val="00241C51"/>
    <w:rsid w:val="0024430E"/>
    <w:rsid w:val="00244876"/>
    <w:rsid w:val="00245CDD"/>
    <w:rsid w:val="00247970"/>
    <w:rsid w:val="00255E9B"/>
    <w:rsid w:val="00270027"/>
    <w:rsid w:val="00270F7C"/>
    <w:rsid w:val="00271E4E"/>
    <w:rsid w:val="0027217A"/>
    <w:rsid w:val="00273EED"/>
    <w:rsid w:val="002859F3"/>
    <w:rsid w:val="00297FE0"/>
    <w:rsid w:val="002A24DD"/>
    <w:rsid w:val="002A3101"/>
    <w:rsid w:val="002B289A"/>
    <w:rsid w:val="002B384E"/>
    <w:rsid w:val="002B5DF5"/>
    <w:rsid w:val="002D36EC"/>
    <w:rsid w:val="002D371B"/>
    <w:rsid w:val="002E2039"/>
    <w:rsid w:val="002F0852"/>
    <w:rsid w:val="002F30F8"/>
    <w:rsid w:val="002F5936"/>
    <w:rsid w:val="002F71CD"/>
    <w:rsid w:val="00300A1D"/>
    <w:rsid w:val="003041D1"/>
    <w:rsid w:val="00304BAB"/>
    <w:rsid w:val="0030783C"/>
    <w:rsid w:val="00314B3D"/>
    <w:rsid w:val="00333CC7"/>
    <w:rsid w:val="003470B2"/>
    <w:rsid w:val="00350BFA"/>
    <w:rsid w:val="00353239"/>
    <w:rsid w:val="00355DF4"/>
    <w:rsid w:val="00364AE4"/>
    <w:rsid w:val="00380409"/>
    <w:rsid w:val="00386D0B"/>
    <w:rsid w:val="00387089"/>
    <w:rsid w:val="0039202D"/>
    <w:rsid w:val="00396736"/>
    <w:rsid w:val="003A2011"/>
    <w:rsid w:val="003A5886"/>
    <w:rsid w:val="003A796C"/>
    <w:rsid w:val="003A7EA3"/>
    <w:rsid w:val="003B15C8"/>
    <w:rsid w:val="003B21F9"/>
    <w:rsid w:val="003C008A"/>
    <w:rsid w:val="003C5E0B"/>
    <w:rsid w:val="003D0486"/>
    <w:rsid w:val="003D54DC"/>
    <w:rsid w:val="003E137F"/>
    <w:rsid w:val="003E234F"/>
    <w:rsid w:val="003E2A9B"/>
    <w:rsid w:val="003E2DF0"/>
    <w:rsid w:val="003E6459"/>
    <w:rsid w:val="00402019"/>
    <w:rsid w:val="00402733"/>
    <w:rsid w:val="0040286C"/>
    <w:rsid w:val="00407024"/>
    <w:rsid w:val="00411A91"/>
    <w:rsid w:val="004162A2"/>
    <w:rsid w:val="00422D44"/>
    <w:rsid w:val="00427B92"/>
    <w:rsid w:val="00430F7E"/>
    <w:rsid w:val="00432B1D"/>
    <w:rsid w:val="00434610"/>
    <w:rsid w:val="00436CED"/>
    <w:rsid w:val="00444A4C"/>
    <w:rsid w:val="00454C0E"/>
    <w:rsid w:val="00456AB1"/>
    <w:rsid w:val="00462FE4"/>
    <w:rsid w:val="004638CD"/>
    <w:rsid w:val="00471557"/>
    <w:rsid w:val="00471DDA"/>
    <w:rsid w:val="00485B29"/>
    <w:rsid w:val="0049054A"/>
    <w:rsid w:val="00490C0B"/>
    <w:rsid w:val="0049172F"/>
    <w:rsid w:val="00491FB4"/>
    <w:rsid w:val="0049336C"/>
    <w:rsid w:val="0049619B"/>
    <w:rsid w:val="0049754B"/>
    <w:rsid w:val="004978A0"/>
    <w:rsid w:val="004B1BFB"/>
    <w:rsid w:val="004B3250"/>
    <w:rsid w:val="004B70CA"/>
    <w:rsid w:val="004C07AA"/>
    <w:rsid w:val="004C0F92"/>
    <w:rsid w:val="004C3908"/>
    <w:rsid w:val="004C5434"/>
    <w:rsid w:val="004D75E1"/>
    <w:rsid w:val="004E043D"/>
    <w:rsid w:val="004E066A"/>
    <w:rsid w:val="004E1083"/>
    <w:rsid w:val="004E4AEA"/>
    <w:rsid w:val="004F5DD5"/>
    <w:rsid w:val="00505B3F"/>
    <w:rsid w:val="00513695"/>
    <w:rsid w:val="00513A37"/>
    <w:rsid w:val="005146B1"/>
    <w:rsid w:val="00521648"/>
    <w:rsid w:val="00522C24"/>
    <w:rsid w:val="00526769"/>
    <w:rsid w:val="00527C9B"/>
    <w:rsid w:val="005377FB"/>
    <w:rsid w:val="00541006"/>
    <w:rsid w:val="00547E45"/>
    <w:rsid w:val="00552EDE"/>
    <w:rsid w:val="005562C6"/>
    <w:rsid w:val="00565006"/>
    <w:rsid w:val="00567A1E"/>
    <w:rsid w:val="00575774"/>
    <w:rsid w:val="00585886"/>
    <w:rsid w:val="00595321"/>
    <w:rsid w:val="005A174F"/>
    <w:rsid w:val="005A7313"/>
    <w:rsid w:val="005B0756"/>
    <w:rsid w:val="005B4EB2"/>
    <w:rsid w:val="005C4224"/>
    <w:rsid w:val="005C63FE"/>
    <w:rsid w:val="005D2AD2"/>
    <w:rsid w:val="005D3468"/>
    <w:rsid w:val="005D56A3"/>
    <w:rsid w:val="005D6E79"/>
    <w:rsid w:val="005E0758"/>
    <w:rsid w:val="005E1774"/>
    <w:rsid w:val="005E79C7"/>
    <w:rsid w:val="005F1996"/>
    <w:rsid w:val="005F65C9"/>
    <w:rsid w:val="00605655"/>
    <w:rsid w:val="006148D4"/>
    <w:rsid w:val="006160D6"/>
    <w:rsid w:val="00626ABD"/>
    <w:rsid w:val="00630408"/>
    <w:rsid w:val="00652782"/>
    <w:rsid w:val="00653D11"/>
    <w:rsid w:val="00655A1D"/>
    <w:rsid w:val="00655FEE"/>
    <w:rsid w:val="00665BBA"/>
    <w:rsid w:val="0066687C"/>
    <w:rsid w:val="006710C9"/>
    <w:rsid w:val="00672A64"/>
    <w:rsid w:val="00686DF2"/>
    <w:rsid w:val="0069033B"/>
    <w:rsid w:val="006967DF"/>
    <w:rsid w:val="00697383"/>
    <w:rsid w:val="006A7806"/>
    <w:rsid w:val="006B0B78"/>
    <w:rsid w:val="006B2433"/>
    <w:rsid w:val="006B2E86"/>
    <w:rsid w:val="006B42B5"/>
    <w:rsid w:val="006B5840"/>
    <w:rsid w:val="006B6BC3"/>
    <w:rsid w:val="006C2EFD"/>
    <w:rsid w:val="006C743C"/>
    <w:rsid w:val="006C7D8C"/>
    <w:rsid w:val="006D1177"/>
    <w:rsid w:val="006D7599"/>
    <w:rsid w:val="006E2524"/>
    <w:rsid w:val="006E4857"/>
    <w:rsid w:val="006F4F62"/>
    <w:rsid w:val="006F711A"/>
    <w:rsid w:val="0070147D"/>
    <w:rsid w:val="00705B1F"/>
    <w:rsid w:val="00711C6C"/>
    <w:rsid w:val="00713749"/>
    <w:rsid w:val="007232B7"/>
    <w:rsid w:val="00724BCB"/>
    <w:rsid w:val="00726436"/>
    <w:rsid w:val="0073479E"/>
    <w:rsid w:val="00742D6C"/>
    <w:rsid w:val="00745DD1"/>
    <w:rsid w:val="0074621D"/>
    <w:rsid w:val="00762268"/>
    <w:rsid w:val="00765CD9"/>
    <w:rsid w:val="007813A3"/>
    <w:rsid w:val="007A5D1F"/>
    <w:rsid w:val="007B0458"/>
    <w:rsid w:val="007B313F"/>
    <w:rsid w:val="007C036E"/>
    <w:rsid w:val="007D0AA6"/>
    <w:rsid w:val="007E5411"/>
    <w:rsid w:val="007F64CA"/>
    <w:rsid w:val="0080017A"/>
    <w:rsid w:val="008068CA"/>
    <w:rsid w:val="00806B8C"/>
    <w:rsid w:val="00814C7D"/>
    <w:rsid w:val="00815033"/>
    <w:rsid w:val="0082183D"/>
    <w:rsid w:val="00833909"/>
    <w:rsid w:val="00850B27"/>
    <w:rsid w:val="008523C3"/>
    <w:rsid w:val="00852DB0"/>
    <w:rsid w:val="008557A7"/>
    <w:rsid w:val="00857F75"/>
    <w:rsid w:val="00861DCC"/>
    <w:rsid w:val="00867581"/>
    <w:rsid w:val="00870D08"/>
    <w:rsid w:val="00880E3C"/>
    <w:rsid w:val="00881073"/>
    <w:rsid w:val="00882C1A"/>
    <w:rsid w:val="00883813"/>
    <w:rsid w:val="00884D36"/>
    <w:rsid w:val="008871B9"/>
    <w:rsid w:val="00894862"/>
    <w:rsid w:val="00895377"/>
    <w:rsid w:val="008B4674"/>
    <w:rsid w:val="008B46B3"/>
    <w:rsid w:val="008B57BB"/>
    <w:rsid w:val="008C17C1"/>
    <w:rsid w:val="008C1839"/>
    <w:rsid w:val="008C33BB"/>
    <w:rsid w:val="008D0B82"/>
    <w:rsid w:val="008D16C0"/>
    <w:rsid w:val="008D6156"/>
    <w:rsid w:val="008D632B"/>
    <w:rsid w:val="008E6B8F"/>
    <w:rsid w:val="008E6C38"/>
    <w:rsid w:val="008F1958"/>
    <w:rsid w:val="00907C98"/>
    <w:rsid w:val="009119AC"/>
    <w:rsid w:val="00920DF6"/>
    <w:rsid w:val="00921569"/>
    <w:rsid w:val="00923EA9"/>
    <w:rsid w:val="00925303"/>
    <w:rsid w:val="00927E9D"/>
    <w:rsid w:val="00941399"/>
    <w:rsid w:val="00944398"/>
    <w:rsid w:val="00944A1B"/>
    <w:rsid w:val="00957EB3"/>
    <w:rsid w:val="00970066"/>
    <w:rsid w:val="00980A45"/>
    <w:rsid w:val="00990F9E"/>
    <w:rsid w:val="00991304"/>
    <w:rsid w:val="00997BB8"/>
    <w:rsid w:val="009A024C"/>
    <w:rsid w:val="009A16EB"/>
    <w:rsid w:val="009A6B00"/>
    <w:rsid w:val="009B7242"/>
    <w:rsid w:val="009C2864"/>
    <w:rsid w:val="009D4E1D"/>
    <w:rsid w:val="009E23C1"/>
    <w:rsid w:val="009E28E5"/>
    <w:rsid w:val="00A02CAF"/>
    <w:rsid w:val="00A04CA7"/>
    <w:rsid w:val="00A20F2D"/>
    <w:rsid w:val="00A267BB"/>
    <w:rsid w:val="00A26D47"/>
    <w:rsid w:val="00A35E5F"/>
    <w:rsid w:val="00A3799A"/>
    <w:rsid w:val="00A4145B"/>
    <w:rsid w:val="00A47994"/>
    <w:rsid w:val="00A55A26"/>
    <w:rsid w:val="00A65465"/>
    <w:rsid w:val="00A67C0F"/>
    <w:rsid w:val="00A71FD4"/>
    <w:rsid w:val="00A9038C"/>
    <w:rsid w:val="00A93D8D"/>
    <w:rsid w:val="00A94E45"/>
    <w:rsid w:val="00A972C6"/>
    <w:rsid w:val="00AA1A8C"/>
    <w:rsid w:val="00AA332E"/>
    <w:rsid w:val="00AB2450"/>
    <w:rsid w:val="00AB4C4B"/>
    <w:rsid w:val="00AC34B1"/>
    <w:rsid w:val="00AC3FF5"/>
    <w:rsid w:val="00AD110D"/>
    <w:rsid w:val="00AD4552"/>
    <w:rsid w:val="00AD6CFC"/>
    <w:rsid w:val="00AD7498"/>
    <w:rsid w:val="00AE2E82"/>
    <w:rsid w:val="00AE62B7"/>
    <w:rsid w:val="00AE6E47"/>
    <w:rsid w:val="00AF3450"/>
    <w:rsid w:val="00AF6B56"/>
    <w:rsid w:val="00B10812"/>
    <w:rsid w:val="00B14DC3"/>
    <w:rsid w:val="00B17ED4"/>
    <w:rsid w:val="00B23367"/>
    <w:rsid w:val="00B30FC6"/>
    <w:rsid w:val="00B31B42"/>
    <w:rsid w:val="00B342BB"/>
    <w:rsid w:val="00B378DD"/>
    <w:rsid w:val="00B4387D"/>
    <w:rsid w:val="00B44FAD"/>
    <w:rsid w:val="00B502CB"/>
    <w:rsid w:val="00B531DB"/>
    <w:rsid w:val="00B675B7"/>
    <w:rsid w:val="00B81B9D"/>
    <w:rsid w:val="00B96196"/>
    <w:rsid w:val="00B97691"/>
    <w:rsid w:val="00BA4926"/>
    <w:rsid w:val="00BB461A"/>
    <w:rsid w:val="00BC0638"/>
    <w:rsid w:val="00BC64DB"/>
    <w:rsid w:val="00BC6F18"/>
    <w:rsid w:val="00BD3063"/>
    <w:rsid w:val="00BE21F8"/>
    <w:rsid w:val="00C00F2F"/>
    <w:rsid w:val="00C01DA9"/>
    <w:rsid w:val="00C07294"/>
    <w:rsid w:val="00C169C0"/>
    <w:rsid w:val="00C316D6"/>
    <w:rsid w:val="00C33825"/>
    <w:rsid w:val="00C359CC"/>
    <w:rsid w:val="00C45531"/>
    <w:rsid w:val="00C54021"/>
    <w:rsid w:val="00C76168"/>
    <w:rsid w:val="00C84F2D"/>
    <w:rsid w:val="00C87A79"/>
    <w:rsid w:val="00C94041"/>
    <w:rsid w:val="00C965CD"/>
    <w:rsid w:val="00CA16FD"/>
    <w:rsid w:val="00CA27A0"/>
    <w:rsid w:val="00CA4CAD"/>
    <w:rsid w:val="00CB2BF3"/>
    <w:rsid w:val="00CD59A4"/>
    <w:rsid w:val="00CD60E2"/>
    <w:rsid w:val="00CD77C6"/>
    <w:rsid w:val="00CE2743"/>
    <w:rsid w:val="00CF5E0D"/>
    <w:rsid w:val="00CF7FC8"/>
    <w:rsid w:val="00D040AE"/>
    <w:rsid w:val="00D177E0"/>
    <w:rsid w:val="00D203D3"/>
    <w:rsid w:val="00D207CC"/>
    <w:rsid w:val="00D3012E"/>
    <w:rsid w:val="00D30136"/>
    <w:rsid w:val="00D30828"/>
    <w:rsid w:val="00D3191A"/>
    <w:rsid w:val="00D368F6"/>
    <w:rsid w:val="00D36C70"/>
    <w:rsid w:val="00D43EA7"/>
    <w:rsid w:val="00D563DE"/>
    <w:rsid w:val="00D60F84"/>
    <w:rsid w:val="00D61055"/>
    <w:rsid w:val="00D62191"/>
    <w:rsid w:val="00D6413D"/>
    <w:rsid w:val="00D64C07"/>
    <w:rsid w:val="00D73592"/>
    <w:rsid w:val="00D73907"/>
    <w:rsid w:val="00D82477"/>
    <w:rsid w:val="00D877EC"/>
    <w:rsid w:val="00D9615F"/>
    <w:rsid w:val="00DA4558"/>
    <w:rsid w:val="00DA4A15"/>
    <w:rsid w:val="00DC0B89"/>
    <w:rsid w:val="00DC51C0"/>
    <w:rsid w:val="00DC5887"/>
    <w:rsid w:val="00DC6334"/>
    <w:rsid w:val="00DE5152"/>
    <w:rsid w:val="00DE74C9"/>
    <w:rsid w:val="00DF0D37"/>
    <w:rsid w:val="00DF1134"/>
    <w:rsid w:val="00DF375A"/>
    <w:rsid w:val="00DF6740"/>
    <w:rsid w:val="00E01C9B"/>
    <w:rsid w:val="00E1090B"/>
    <w:rsid w:val="00E14E36"/>
    <w:rsid w:val="00E159E3"/>
    <w:rsid w:val="00E30AE9"/>
    <w:rsid w:val="00E3301D"/>
    <w:rsid w:val="00E366F2"/>
    <w:rsid w:val="00E3684A"/>
    <w:rsid w:val="00E42515"/>
    <w:rsid w:val="00E45F4C"/>
    <w:rsid w:val="00E47707"/>
    <w:rsid w:val="00E505F4"/>
    <w:rsid w:val="00E51A19"/>
    <w:rsid w:val="00E55AA8"/>
    <w:rsid w:val="00E73D8F"/>
    <w:rsid w:val="00E76DA4"/>
    <w:rsid w:val="00E81DA1"/>
    <w:rsid w:val="00E875D9"/>
    <w:rsid w:val="00E96611"/>
    <w:rsid w:val="00EA6B62"/>
    <w:rsid w:val="00EB0655"/>
    <w:rsid w:val="00EB0713"/>
    <w:rsid w:val="00EB1EA1"/>
    <w:rsid w:val="00EB58A6"/>
    <w:rsid w:val="00EB617B"/>
    <w:rsid w:val="00EB74CB"/>
    <w:rsid w:val="00EB7812"/>
    <w:rsid w:val="00ED4468"/>
    <w:rsid w:val="00ED7905"/>
    <w:rsid w:val="00EE3800"/>
    <w:rsid w:val="00EE6807"/>
    <w:rsid w:val="00F05CA9"/>
    <w:rsid w:val="00F068B2"/>
    <w:rsid w:val="00F108FC"/>
    <w:rsid w:val="00F126E1"/>
    <w:rsid w:val="00F1303A"/>
    <w:rsid w:val="00F1682A"/>
    <w:rsid w:val="00F21CE2"/>
    <w:rsid w:val="00F25E91"/>
    <w:rsid w:val="00F435FA"/>
    <w:rsid w:val="00F46A1D"/>
    <w:rsid w:val="00F52882"/>
    <w:rsid w:val="00F72A3B"/>
    <w:rsid w:val="00F757D5"/>
    <w:rsid w:val="00F77D2F"/>
    <w:rsid w:val="00F80A31"/>
    <w:rsid w:val="00F85142"/>
    <w:rsid w:val="00F858E0"/>
    <w:rsid w:val="00F85F79"/>
    <w:rsid w:val="00F860C1"/>
    <w:rsid w:val="00F8770C"/>
    <w:rsid w:val="00FA342B"/>
    <w:rsid w:val="00FA516E"/>
    <w:rsid w:val="00FA7353"/>
    <w:rsid w:val="00FB00CB"/>
    <w:rsid w:val="00FC03B8"/>
    <w:rsid w:val="00FD46DB"/>
    <w:rsid w:val="00FE3472"/>
    <w:rsid w:val="00FF64BB"/>
    <w:rsid w:val="00FF708B"/>
    <w:rsid w:val="0E3B50CF"/>
    <w:rsid w:val="118A0145"/>
    <w:rsid w:val="2F6934E8"/>
    <w:rsid w:val="4F711924"/>
    <w:rsid w:val="70B72B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213</Words>
  <Characters>1219</Characters>
  <Lines>10</Lines>
  <Paragraphs>2</Paragraphs>
  <ScaleCrop>false</ScaleCrop>
  <LinksUpToDate>false</LinksUpToDate>
  <CharactersWithSpaces>1430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2017-05-22T03:39:00Z</dcterms:created>
  <dc:creator>yongsheng hao</dc:creator>
  <cp:lastModifiedBy>liuchanyong</cp:lastModifiedBy>
  <cp:lastPrinted>2016-08-29T03:26:00Z</cp:lastPrinted>
  <dcterms:modified xsi:type="dcterms:W3CDTF">2017-06-21T01:55:17Z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